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9694" w14:textId="59DB6035" w:rsidR="00183215" w:rsidRPr="008A4DB4" w:rsidRDefault="008C1E7B">
      <w:pPr>
        <w:rPr>
          <w:b/>
          <w:bCs/>
        </w:rPr>
      </w:pPr>
      <w:r w:rsidRPr="008A4DB4">
        <w:rPr>
          <w:b/>
          <w:bCs/>
        </w:rPr>
        <w:t>Examples of Per Diem Policy:</w:t>
      </w:r>
    </w:p>
    <w:p w14:paraId="5006BF19" w14:textId="2DDE06DD" w:rsidR="008C1E7B" w:rsidRDefault="008C1E7B"/>
    <w:p w14:paraId="39BA0B86" w14:textId="4417B27E" w:rsidR="008C1E7B" w:rsidRDefault="008C1E7B">
      <w:r w:rsidRPr="008A4DB4">
        <w:rPr>
          <w:b/>
          <w:bCs/>
        </w:rPr>
        <w:t>Example 1:</w:t>
      </w:r>
      <w:r w:rsidR="008A4DB4" w:rsidRPr="008A4DB4">
        <w:rPr>
          <w:b/>
          <w:bCs/>
        </w:rPr>
        <w:t xml:space="preserve"> Deducting per diem for any meals provided:</w:t>
      </w:r>
      <w:r w:rsidR="008A4DB4">
        <w:t xml:space="preserve"> </w:t>
      </w:r>
      <w:r>
        <w:t xml:space="preserve"> Total GSA rate per day of travel for meals is $69.00, breakfast ($17), lunch ($18) and dinner ($34). Breakfast and lunch are provided at the venue. Deduct $35.00 from the daily total of $69.00. Claim the remainder for dinner of $34.00 on your Travel Reimbursement Form or your actual expense, </w:t>
      </w:r>
      <w:r w:rsidRPr="008A4DB4">
        <w:rPr>
          <w:b/>
          <w:bCs/>
        </w:rPr>
        <w:t>whichever is less</w:t>
      </w:r>
      <w:r w:rsidR="008A4DB4">
        <w:t xml:space="preserve"> (see below).</w:t>
      </w:r>
    </w:p>
    <w:p w14:paraId="62F8E0C8" w14:textId="00D43259" w:rsidR="008C1E7B" w:rsidRDefault="008C1E7B"/>
    <w:p w14:paraId="679C4411" w14:textId="62B02BC9" w:rsidR="008C1E7B" w:rsidRPr="008A4DB4" w:rsidRDefault="008C1E7B">
      <w:r w:rsidRPr="008A4DB4">
        <w:rPr>
          <w:b/>
          <w:bCs/>
        </w:rPr>
        <w:t xml:space="preserve">Example 2: </w:t>
      </w:r>
      <w:r w:rsidR="008A4DB4" w:rsidRPr="008A4DB4">
        <w:rPr>
          <w:b/>
          <w:bCs/>
        </w:rPr>
        <w:t>Reasonable reimbursement:</w:t>
      </w:r>
      <w:r w:rsidR="008A4DB4">
        <w:rPr>
          <w:b/>
          <w:bCs/>
        </w:rPr>
        <w:t xml:space="preserve"> </w:t>
      </w:r>
      <w:r w:rsidR="008A4DB4">
        <w:t>Total GSA rate per day of travel for meals is $69.00,</w:t>
      </w:r>
      <w:r w:rsidR="008A4DB4" w:rsidRPr="008A4DB4">
        <w:t xml:space="preserve"> </w:t>
      </w:r>
      <w:r w:rsidR="008A4DB4">
        <w:t>breakfast ($17), lunch ($18) and dinner ($34). Breakfast and lunch are provided at the venue.</w:t>
      </w:r>
      <w:r w:rsidR="008A4DB4">
        <w:t xml:space="preserve"> The actual expense of your dinner is $28.00, submit reimbursement for lower expense of $28.00. </w:t>
      </w:r>
    </w:p>
    <w:sectPr w:rsidR="008C1E7B" w:rsidRPr="008A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7B"/>
    <w:rsid w:val="00093498"/>
    <w:rsid w:val="000950A2"/>
    <w:rsid w:val="00183215"/>
    <w:rsid w:val="00644E69"/>
    <w:rsid w:val="008A4DB4"/>
    <w:rsid w:val="008C1E7B"/>
    <w:rsid w:val="00D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CD202"/>
  <w15:chartTrackingRefBased/>
  <w15:docId w15:val="{10519680-7184-6D44-90E1-E832E8D6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S. Reynolds</dc:creator>
  <cp:keywords/>
  <dc:description/>
  <cp:lastModifiedBy>Becky S. Reynolds</cp:lastModifiedBy>
  <cp:revision>3</cp:revision>
  <dcterms:created xsi:type="dcterms:W3CDTF">2022-11-01T14:21:00Z</dcterms:created>
  <dcterms:modified xsi:type="dcterms:W3CDTF">2022-11-02T18:48:00Z</dcterms:modified>
</cp:coreProperties>
</file>